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3048"/>
        </w:tabs>
        <w:spacing w:line="520" w:lineRule="exact"/>
        <w:jc w:val="left"/>
        <w:rPr>
          <w:rFonts w:hint="eastAsia" w:ascii="黑体" w:hAnsi="黑体" w:eastAsia="黑体"/>
          <w:sz w:val="32"/>
          <w:szCs w:val="32"/>
        </w:rPr>
      </w:pPr>
      <w:r>
        <w:rPr>
          <w:rFonts w:hint="eastAsia" w:ascii="黑体" w:hAnsi="黑体" w:eastAsia="黑体"/>
          <w:sz w:val="32"/>
          <w:szCs w:val="32"/>
        </w:rPr>
        <w:t>附件2</w:t>
      </w:r>
    </w:p>
    <w:p>
      <w:pPr>
        <w:tabs>
          <w:tab w:val="left" w:pos="3048"/>
        </w:tabs>
        <w:spacing w:line="520" w:lineRule="exact"/>
        <w:jc w:val="left"/>
        <w:rPr>
          <w:rFonts w:hint="eastAsia" w:ascii="黑体" w:hAnsi="黑体" w:eastAsia="黑体"/>
          <w:sz w:val="32"/>
          <w:szCs w:val="32"/>
        </w:rPr>
      </w:pPr>
      <w:bookmarkStart w:id="0" w:name="_GoBack"/>
      <w:bookmarkEnd w:id="0"/>
    </w:p>
    <w:p>
      <w:pPr>
        <w:spacing w:line="500" w:lineRule="exact"/>
        <w:jc w:val="center"/>
        <w:rPr>
          <w:rFonts w:ascii="方正小标宋简体" w:hAnsi="Courier New" w:eastAsia="方正小标宋简体" w:cs="宋体"/>
          <w:sz w:val="44"/>
          <w:szCs w:val="44"/>
        </w:rPr>
      </w:pPr>
      <w:r>
        <w:rPr>
          <w:rFonts w:hint="eastAsia" w:ascii="方正小标宋简体" w:hAnsi="Courier New" w:eastAsia="方正小标宋简体" w:cs="宋体"/>
          <w:sz w:val="44"/>
          <w:szCs w:val="44"/>
        </w:rPr>
        <w:t>20</w:t>
      </w:r>
      <w:r>
        <w:rPr>
          <w:rFonts w:ascii="方正小标宋简体" w:hAnsi="Courier New" w:eastAsia="方正小标宋简体" w:cs="宋体"/>
          <w:sz w:val="44"/>
          <w:szCs w:val="44"/>
        </w:rPr>
        <w:t>2</w:t>
      </w:r>
      <w:r>
        <w:rPr>
          <w:rFonts w:hint="eastAsia" w:ascii="方正小标宋简体" w:hAnsi="Courier New" w:eastAsia="方正小标宋简体" w:cs="宋体"/>
          <w:sz w:val="44"/>
          <w:szCs w:val="44"/>
          <w:lang w:val="en-US" w:eastAsia="zh-CN"/>
        </w:rPr>
        <w:t>1</w:t>
      </w:r>
      <w:r>
        <w:rPr>
          <w:rFonts w:hint="eastAsia" w:ascii="方正小标宋简体" w:hAnsi="Courier New" w:eastAsia="方正小标宋简体" w:cs="宋体"/>
          <w:sz w:val="44"/>
          <w:szCs w:val="44"/>
        </w:rPr>
        <w:t>年海淀区中招体育特长生</w:t>
      </w:r>
    </w:p>
    <w:p>
      <w:pPr>
        <w:spacing w:line="500" w:lineRule="exact"/>
        <w:jc w:val="center"/>
        <w:rPr>
          <w:rFonts w:ascii="方正小标宋简体" w:hAnsi="Courier New" w:eastAsia="方正小标宋简体" w:cs="宋体"/>
          <w:sz w:val="44"/>
          <w:szCs w:val="44"/>
        </w:rPr>
      </w:pPr>
      <w:r>
        <w:rPr>
          <w:rFonts w:hint="eastAsia" w:ascii="方正小标宋简体" w:hAnsi="Courier New" w:eastAsia="方正小标宋简体" w:cs="宋体"/>
          <w:sz w:val="44"/>
          <w:szCs w:val="44"/>
        </w:rPr>
        <w:t>统一测试注意事项</w:t>
      </w:r>
    </w:p>
    <w:p>
      <w:pPr>
        <w:spacing w:line="440" w:lineRule="exact"/>
        <w:ind w:firstLine="880" w:firstLineChars="200"/>
        <w:rPr>
          <w:rFonts w:ascii="仿宋_GB2312" w:hAnsi="Courier New" w:eastAsia="仿宋_GB2312" w:cs="宋体"/>
          <w:sz w:val="44"/>
          <w:szCs w:val="44"/>
        </w:rPr>
      </w:pPr>
    </w:p>
    <w:p>
      <w:pPr>
        <w:spacing w:line="4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为保证202</w:t>
      </w:r>
      <w:r>
        <w:rPr>
          <w:rFonts w:hint="eastAsia" w:ascii="仿宋" w:hAnsi="仿宋" w:eastAsia="仿宋" w:cs="仿宋"/>
          <w:sz w:val="32"/>
          <w:szCs w:val="32"/>
          <w:lang w:val="en-US" w:eastAsia="zh-CN"/>
        </w:rPr>
        <w:t>1</w:t>
      </w:r>
      <w:r>
        <w:rPr>
          <w:rFonts w:hint="eastAsia" w:ascii="仿宋" w:hAnsi="仿宋" w:eastAsia="仿宋" w:cs="仿宋"/>
          <w:sz w:val="32"/>
          <w:szCs w:val="32"/>
        </w:rPr>
        <w:t>年中招体育特长生全区统一测试的顺利进行，请各招生学校和考生严格遵守有关纪律和测试规定，按要求参加测试。</w:t>
      </w:r>
    </w:p>
    <w:p>
      <w:pPr>
        <w:spacing w:line="4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一、202</w:t>
      </w:r>
      <w:r>
        <w:rPr>
          <w:rFonts w:hint="eastAsia" w:ascii="仿宋" w:hAnsi="仿宋" w:eastAsia="仿宋" w:cs="仿宋"/>
          <w:sz w:val="32"/>
          <w:szCs w:val="32"/>
          <w:lang w:val="en-US" w:eastAsia="zh-CN"/>
        </w:rPr>
        <w:t>1</w:t>
      </w:r>
      <w:r>
        <w:rPr>
          <w:rFonts w:hint="eastAsia" w:ascii="仿宋" w:hAnsi="仿宋" w:eastAsia="仿宋" w:cs="仿宋"/>
          <w:sz w:val="32"/>
          <w:szCs w:val="32"/>
        </w:rPr>
        <w:t>年海淀区中考体育特长生统一测试于</w:t>
      </w:r>
      <w:r>
        <w:rPr>
          <w:rFonts w:hint="eastAsia" w:ascii="仿宋" w:hAnsi="仿宋" w:eastAsia="仿宋" w:cs="仿宋"/>
          <w:sz w:val="32"/>
          <w:szCs w:val="32"/>
          <w:lang w:val="en-US" w:eastAsia="zh-CN"/>
        </w:rPr>
        <w:t>5</w:t>
      </w:r>
      <w:r>
        <w:rPr>
          <w:rFonts w:hint="eastAsia" w:ascii="仿宋" w:hAnsi="仿宋" w:eastAsia="仿宋" w:cs="仿宋"/>
          <w:sz w:val="32"/>
          <w:szCs w:val="32"/>
        </w:rPr>
        <w:t>月2</w:t>
      </w:r>
      <w:r>
        <w:rPr>
          <w:rFonts w:hint="eastAsia" w:ascii="仿宋" w:hAnsi="仿宋" w:eastAsia="仿宋" w:cs="仿宋"/>
          <w:sz w:val="32"/>
          <w:szCs w:val="32"/>
          <w:lang w:val="en-US" w:eastAsia="zh-CN"/>
        </w:rPr>
        <w:t>9</w:t>
      </w:r>
      <w:r>
        <w:rPr>
          <w:rFonts w:hint="eastAsia" w:ascii="仿宋" w:hAnsi="仿宋" w:eastAsia="仿宋" w:cs="仿宋"/>
          <w:sz w:val="32"/>
          <w:szCs w:val="32"/>
        </w:rPr>
        <w:t>日（星期</w:t>
      </w:r>
      <w:r>
        <w:rPr>
          <w:rFonts w:hint="eastAsia" w:ascii="仿宋" w:hAnsi="仿宋" w:eastAsia="仿宋" w:cs="仿宋"/>
          <w:sz w:val="32"/>
          <w:szCs w:val="32"/>
          <w:lang w:val="en-US" w:eastAsia="zh-CN"/>
        </w:rPr>
        <w:t>六</w:t>
      </w:r>
      <w:r>
        <w:rPr>
          <w:rFonts w:hint="eastAsia" w:ascii="仿宋" w:hAnsi="仿宋" w:eastAsia="仿宋" w:cs="仿宋"/>
          <w:sz w:val="32"/>
          <w:szCs w:val="32"/>
        </w:rPr>
        <w:t>），</w:t>
      </w:r>
      <w:r>
        <w:rPr>
          <w:rFonts w:hint="eastAsia" w:ascii="仿宋" w:hAnsi="仿宋" w:eastAsia="仿宋" w:cs="仿宋"/>
          <w:sz w:val="32"/>
          <w:szCs w:val="32"/>
          <w:lang w:val="en-US" w:eastAsia="zh-CN"/>
        </w:rPr>
        <w:t>在首都体育学院进行测试</w:t>
      </w:r>
      <w:r>
        <w:rPr>
          <w:rFonts w:hint="eastAsia" w:ascii="仿宋" w:hAnsi="仿宋" w:eastAsia="仿宋" w:cs="仿宋"/>
          <w:sz w:val="32"/>
          <w:szCs w:val="32"/>
        </w:rPr>
        <w:t>。</w:t>
      </w:r>
    </w:p>
    <w:p>
      <w:pPr>
        <w:spacing w:line="4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二、</w:t>
      </w:r>
      <w:r>
        <w:rPr>
          <w:rFonts w:hint="eastAsia" w:ascii="仿宋" w:hAnsi="仿宋" w:eastAsia="仿宋" w:cs="仿宋"/>
          <w:sz w:val="32"/>
          <w:szCs w:val="32"/>
          <w:lang w:val="en-US" w:eastAsia="zh-CN"/>
        </w:rPr>
        <w:t>5</w:t>
      </w:r>
      <w:r>
        <w:rPr>
          <w:rFonts w:hint="eastAsia" w:ascii="仿宋" w:hAnsi="仿宋" w:eastAsia="仿宋" w:cs="仿宋"/>
          <w:sz w:val="32"/>
          <w:szCs w:val="32"/>
        </w:rPr>
        <w:t>月2</w:t>
      </w:r>
      <w:r>
        <w:rPr>
          <w:rFonts w:hint="eastAsia" w:ascii="仿宋" w:hAnsi="仿宋" w:eastAsia="仿宋" w:cs="仿宋"/>
          <w:sz w:val="32"/>
          <w:szCs w:val="32"/>
          <w:lang w:val="en-US" w:eastAsia="zh-CN"/>
        </w:rPr>
        <w:t>9</w:t>
      </w:r>
      <w:r>
        <w:rPr>
          <w:rFonts w:hint="eastAsia" w:ascii="仿宋" w:hAnsi="仿宋" w:eastAsia="仿宋" w:cs="仿宋"/>
          <w:sz w:val="32"/>
          <w:szCs w:val="32"/>
        </w:rPr>
        <w:t>日上午8：00在田径馆北门外检录。各学校带队教师要带领考生到指定地点检录并负责考生场外的组织与管理。</w:t>
      </w:r>
    </w:p>
    <w:p>
      <w:pPr>
        <w:spacing w:line="4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三、检录时,考生需持“202</w:t>
      </w:r>
      <w:r>
        <w:rPr>
          <w:rFonts w:hint="eastAsia" w:ascii="仿宋" w:hAnsi="仿宋" w:eastAsia="仿宋" w:cs="仿宋"/>
          <w:sz w:val="32"/>
          <w:szCs w:val="32"/>
          <w:lang w:val="en-US" w:eastAsia="zh-CN"/>
        </w:rPr>
        <w:t>1</w:t>
      </w:r>
      <w:r>
        <w:rPr>
          <w:rFonts w:hint="eastAsia" w:ascii="仿宋" w:hAnsi="仿宋" w:eastAsia="仿宋" w:cs="仿宋"/>
          <w:sz w:val="32"/>
          <w:szCs w:val="32"/>
        </w:rPr>
        <w:t>年北京市体育传统项目学校招收体育特长生统一测试成绩表”，并按要求参加测试。</w:t>
      </w:r>
    </w:p>
    <w:p>
      <w:pPr>
        <w:spacing w:line="4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四、考生要遵守考场纪律和考试规则，尊重并服从评委和工作人员的判定和指挥，不得携带任何通讯工具进入测试现场。</w:t>
      </w:r>
    </w:p>
    <w:p>
      <w:pPr>
        <w:spacing w:line="4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五、考生测试时应着运动装和运动鞋，参加田径和篮球测试的考生胸前要佩戴测试号码</w:t>
      </w:r>
      <w:r>
        <w:rPr>
          <w:rFonts w:hint="eastAsia" w:ascii="仿宋" w:hAnsi="仿宋" w:eastAsia="仿宋" w:cs="仿宋"/>
          <w:b w:val="0"/>
          <w:bCs w:val="0"/>
          <w:sz w:val="32"/>
          <w:szCs w:val="32"/>
        </w:rPr>
        <w:t>（田径类为白布黑色数字，篮球类为白布红色数字，此工作由学校负责）</w:t>
      </w:r>
      <w:r>
        <w:rPr>
          <w:rFonts w:hint="eastAsia" w:ascii="仿宋" w:hAnsi="仿宋" w:eastAsia="仿宋" w:cs="仿宋"/>
          <w:sz w:val="32"/>
          <w:szCs w:val="32"/>
        </w:rPr>
        <w:t>。</w:t>
      </w:r>
    </w:p>
    <w:p>
      <w:pPr>
        <w:spacing w:line="4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六、考生测试前应做好充分的准备和热身活动，测试后应做好整理活动，避免伤害事故发生。</w:t>
      </w:r>
    </w:p>
    <w:p>
      <w:pPr>
        <w:spacing w:line="4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七、学校老师和考生要注意交通安全，自觉遵守交通法规，服从学校工作人员的指挥。</w:t>
      </w:r>
    </w:p>
    <w:p>
      <w:pPr>
        <w:spacing w:line="4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八、若发现测试中存在舞弊行为，学校和考生可向区中招办举报。</w:t>
      </w:r>
    </w:p>
    <w:p>
      <w:pPr>
        <w:spacing w:line="460" w:lineRule="exact"/>
        <w:ind w:firstLine="648"/>
        <w:rPr>
          <w:rFonts w:hint="eastAsia" w:ascii="仿宋" w:hAnsi="仿宋" w:eastAsia="仿宋" w:cs="仿宋"/>
          <w:sz w:val="32"/>
          <w:szCs w:val="32"/>
        </w:rPr>
      </w:pPr>
      <w:r>
        <w:rPr>
          <w:rFonts w:hint="eastAsia" w:ascii="仿宋" w:hAnsi="仿宋" w:eastAsia="仿宋" w:cs="仿宋"/>
          <w:sz w:val="32"/>
          <w:szCs w:val="32"/>
        </w:rPr>
        <w:t>九、本“测试注意事项”由招生学校负责传达到每位参加测试的考生。</w:t>
      </w:r>
    </w:p>
    <w:p>
      <w:pPr>
        <w:spacing w:line="440" w:lineRule="exact"/>
        <w:jc w:val="left"/>
        <w:rPr>
          <w:rFonts w:ascii="黑体" w:hAnsi="黑体" w:eastAsia="黑体" w:cs="宋体"/>
          <w:sz w:val="32"/>
          <w:szCs w:val="32"/>
        </w:rPr>
      </w:pPr>
    </w:p>
    <w:p/>
    <w:sectPr>
      <w:pgSz w:w="11906" w:h="16838"/>
      <w:pgMar w:top="1440" w:right="1417" w:bottom="1440" w:left="1417"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0000000000000000000"/>
    <w:charset w:val="86"/>
    <w:family w:val="script"/>
    <w:pitch w:val="default"/>
    <w:sig w:usb0="00000000" w:usb1="00000000" w:usb2="00000010" w:usb3="00000000" w:csb0="00040000" w:csb1="00000000"/>
  </w:font>
  <w:font w:name="方正舒体">
    <w:panose1 w:val="02010601030101010101"/>
    <w:charset w:val="86"/>
    <w:family w:val="auto"/>
    <w:pitch w:val="default"/>
    <w:sig w:usb0="00000003" w:usb1="080E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08DE"/>
    <w:rsid w:val="00906BF5"/>
    <w:rsid w:val="00DB08DE"/>
    <w:rsid w:val="00EA3BDA"/>
    <w:rsid w:val="18493DC3"/>
    <w:rsid w:val="3D6A099A"/>
    <w:rsid w:val="6C2B5D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76</Words>
  <Characters>435</Characters>
  <Lines>3</Lines>
  <Paragraphs>1</Paragraphs>
  <TotalTime>2</TotalTime>
  <ScaleCrop>false</ScaleCrop>
  <LinksUpToDate>false</LinksUpToDate>
  <CharactersWithSpaces>510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2020-05-26T14:28:00Z</dcterms:created>
  <dc:creator>李韬</dc:creator>
  <cp:lastModifiedBy>asus</cp:lastModifiedBy>
  <dcterms:modified xsi:type="dcterms:W3CDTF">2021-05-14T07:33:55Z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6F82AC479BA24ADB8B8E0DCCCC2DEA21</vt:lpwstr>
  </property>
</Properties>
</file>