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跆拳道测试内容及标准</w:t>
      </w:r>
    </w:p>
    <w:p>
      <w:pPr>
        <w:numPr>
          <w:ilvl w:val="0"/>
          <w:numId w:val="0"/>
        </w:numPr>
        <w:jc w:val="both"/>
        <w:rPr>
          <w:rFonts w:hint="default"/>
          <w:b/>
          <w:bCs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一、基本技术（20分）：</w:t>
      </w:r>
    </w:p>
    <w:p>
      <w:pPr>
        <w:widowControl w:val="0"/>
        <w:numPr>
          <w:ilvl w:val="0"/>
          <w:numId w:val="0"/>
        </w:numPr>
        <w:ind w:firstLine="280" w:firstLineChars="1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1、基本腿法（10分） 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横踢、侧踢（中/高位）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下劈（高度及延展性）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后踢、后旋踢（高度及准确性）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测试方式：左右腿各踢击脚靶3次。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评分标准：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（8-10分）：动作规范、流畅，击打准确、快速、有力。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（4-7分）：动作较为规范、流畅，击打精准度、速度欠缺。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（0-3分）：动作不规范，击打精准度、速度。</w:t>
      </w:r>
    </w:p>
    <w:p>
      <w:pPr>
        <w:widowControl w:val="0"/>
        <w:numPr>
          <w:ilvl w:val="0"/>
          <w:numId w:val="1"/>
        </w:numPr>
        <w:ind w:left="210" w:leftChars="0" w:firstLineChars="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自由腿法组合（10分）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使用技术：横踢、侧踢、勾踢、下劈、后踢、双飞踢、后旋踢、旋风踢。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测试方式：一分钟自由腿法组合（空击）。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评分标准：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（8-10分）：组合流畅、合理，具有明显攻防意识。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（4-7分）：组合合理性欠缺，攻防意识较为模糊。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（0-3分）：组合不合理，无明显攻防意识。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二、基础体能（20分）：</w:t>
      </w:r>
    </w:p>
    <w:p>
      <w:pPr>
        <w:widowControl w:val="0"/>
        <w:numPr>
          <w:ilvl w:val="0"/>
          <w:numId w:val="0"/>
        </w:numPr>
        <w:ind w:firstLine="280" w:firstLineChars="1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1、20m×5折返跑（10分）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测试标准：（单位：秒）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52"/>
        <w:gridCol w:w="852"/>
        <w:gridCol w:w="852"/>
        <w:gridCol w:w="852"/>
        <w:gridCol w:w="852"/>
        <w:gridCol w:w="852"/>
        <w:gridCol w:w="852"/>
        <w:gridCol w:w="852"/>
        <w:gridCol w:w="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10分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9分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8分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6分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5分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4分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3分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2分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44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46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48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50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52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54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56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58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47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49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51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53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55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57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59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61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63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 w:firstLine="280" w:firstLineChars="1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2、立定跳远（10分）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测试标准：（单位：厘米）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52"/>
        <w:gridCol w:w="852"/>
        <w:gridCol w:w="852"/>
        <w:gridCol w:w="852"/>
        <w:gridCol w:w="852"/>
        <w:gridCol w:w="852"/>
        <w:gridCol w:w="852"/>
        <w:gridCol w:w="852"/>
        <w:gridCol w:w="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10分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9分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8分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6分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5分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4分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3分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2分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260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250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240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230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220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210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200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190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230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220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210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200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190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180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170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160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150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三、专项体能（20分）：</w:t>
      </w:r>
    </w:p>
    <w:p>
      <w:pPr>
        <w:widowControl w:val="0"/>
        <w:numPr>
          <w:ilvl w:val="0"/>
          <w:numId w:val="2"/>
        </w:numPr>
        <w:ind w:left="420" w:leftChars="0" w:firstLineChars="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左右高位横踢（10分）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考试方法：考生在20秒规定时间内使用高位横踢技术连续击打脚靶（左右腿交替进行），每个技术动作须动作路线正确、步法灵活、动作连贯、速度快、力量足、有气势、击打准确及效果明显，方被视为有效击打。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踢击高度：考生肩膀高度。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测试标准：（单位：次）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52"/>
        <w:gridCol w:w="852"/>
        <w:gridCol w:w="852"/>
        <w:gridCol w:w="852"/>
        <w:gridCol w:w="852"/>
        <w:gridCol w:w="852"/>
        <w:gridCol w:w="852"/>
        <w:gridCol w:w="852"/>
        <w:gridCol w:w="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10分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9分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8分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6分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5分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4分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3分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2分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35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34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33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32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31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29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33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32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31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29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2"/>
        </w:numPr>
        <w:ind w:left="420" w:leftChars="0" w:firstLine="0" w:firstLineChars="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连续双飞踢（10分）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考试方法：考生在20秒规定时间内使用双飞技术连续击打立式假人，两脚不可同时着地，准确、有力、符合双飞技术标准的击打，方被视为有效击打。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踢击高度：男生170厘米（含）以下为75厘米，身高170厘米以上为85厘米；女生身高160厘米（含）以下为60厘米，身高160厘米以上为70厘米。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测试标准：（单位：次）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52"/>
        <w:gridCol w:w="852"/>
        <w:gridCol w:w="852"/>
        <w:gridCol w:w="852"/>
        <w:gridCol w:w="852"/>
        <w:gridCol w:w="852"/>
        <w:gridCol w:w="852"/>
        <w:gridCol w:w="852"/>
        <w:gridCol w:w="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10分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9分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8分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6分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5分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4分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3分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2分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58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57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56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55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54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53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52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51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50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49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48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47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46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45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44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43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42</w:t>
            </w:r>
          </w:p>
        </w:tc>
      </w:tr>
    </w:tbl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四、实战能力（40分）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考试方法：按考生相邻体重随机配对进行实战，时间为90秒。同时对两位考生进行评分。若双方实力悬殊，为保护考生安全，考评员可提前终止实战。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评分标准：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  <w:gridCol w:w="6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分值范围</w:t>
            </w:r>
          </w:p>
        </w:tc>
        <w:tc>
          <w:tcPr>
            <w:tcW w:w="662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30--40</w:t>
            </w:r>
          </w:p>
        </w:tc>
        <w:tc>
          <w:tcPr>
            <w:tcW w:w="662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礼仪规范，精神状态好，勇猛顽强；进攻积极主动，防守动作到位，反击快速、及时，击打目标准确、有力度，技术正确、熟练、协调和规范；临场应变能力强；进攻、防守、反击意识明确，战术运用恰当；高难度技术使用得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20--29</w:t>
            </w:r>
          </w:p>
        </w:tc>
        <w:tc>
          <w:tcPr>
            <w:tcW w:w="662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礼仪较规范，精神状态好；进攻较积极主动，防守动作较到位，击打目标较准确且有一定力度，技术较正确、熟练、协调和规范；临场应变能力较强；进攻、防守、反击意识较明确，战术运用较恰当；高难度技术使用较得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19--10</w:t>
            </w:r>
          </w:p>
        </w:tc>
        <w:tc>
          <w:tcPr>
            <w:tcW w:w="662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礼仪基本规范；有主动进攻，防守或反击动作基本到位，击打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目标基本准确但力度小，技术基本正确和协调；临场应变能力一般；战术运用基本恰当。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9--0</w:t>
            </w:r>
          </w:p>
        </w:tc>
        <w:tc>
          <w:tcPr>
            <w:tcW w:w="662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礼仪不规范；进攻不积极主动，防守消极，反击动作不到位，击打目标不准确且无力度，技术不正确；临场无应变能力；战术运用不恰当。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测试考生自备物品：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道服、道带、护腿、护臂、护裆、护手、运动鞋。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157" w:right="1800" w:bottom="1157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323CFD"/>
    <w:multiLevelType w:val="singleLevel"/>
    <w:tmpl w:val="FF323CFD"/>
    <w:lvl w:ilvl="0" w:tentative="0">
      <w:start w:val="2"/>
      <w:numFmt w:val="decimal"/>
      <w:suff w:val="nothing"/>
      <w:lvlText w:val="%1、"/>
      <w:lvlJc w:val="left"/>
      <w:pPr>
        <w:ind w:left="210"/>
      </w:pPr>
    </w:lvl>
  </w:abstractNum>
  <w:abstractNum w:abstractNumId="1">
    <w:nsid w:val="737596B7"/>
    <w:multiLevelType w:val="singleLevel"/>
    <w:tmpl w:val="737596B7"/>
    <w:lvl w:ilvl="0" w:tentative="0">
      <w:start w:val="1"/>
      <w:numFmt w:val="decimal"/>
      <w:suff w:val="nothing"/>
      <w:lvlText w:val="%1、"/>
      <w:lvlJc w:val="left"/>
      <w:pPr>
        <w:ind w:left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22BF6A7F"/>
    <w:rsid w:val="027207AC"/>
    <w:rsid w:val="22BF6A7F"/>
    <w:rsid w:val="3F1319CE"/>
    <w:rsid w:val="5F737F19"/>
    <w:rsid w:val="621D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1243</Words>
  <Characters>1396</Characters>
  <Lines>0</Lines>
  <Paragraphs>0</Paragraphs>
  <TotalTime>80</TotalTime>
  <ScaleCrop>false</ScaleCrop>
  <LinksUpToDate>false</LinksUpToDate>
  <CharactersWithSpaces>1396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2025-04-30T09:04:00Z</dcterms:created>
  <dc:creator>令坤</dc:creator>
  <cp:lastModifiedBy>李韬</cp:lastModifiedBy>
  <dcterms:modified xsi:type="dcterms:W3CDTF">2026-04-30T06:15:59Z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F884F79921064591803F1CA8CB000595_11</vt:lpwstr>
  </property>
  <property fmtid="{D5CDD505-2E9C-101B-9397-08002B2CF9AE}" pid="4" name="KSOTemplateDocerSaveRecord">
    <vt:lpwstr>eyJoZGlkIjoiYmQ0NjBhOGUzYTQyMGFkMGJhOTU5ZTA0NTU4YWViMWUiLCJ1c2VySWQiOiI2NzM4MDg2ODAifQ==</vt:lpwstr>
  </property>
</Properties>
</file>